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9" w:rsidRDefault="00E05DA9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>ФЕД</w:t>
      </w:r>
      <w:r w:rsidR="00521297"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ЕРАЛЬНОЙ СЛУЖБЫ </w:t>
      </w:r>
    </w:p>
    <w:p w:rsidR="00E05DA9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ГОСУДАРСТВЕННОЙ СТАТИСТИКИ </w:t>
      </w:r>
    </w:p>
    <w:p w:rsidR="00074FDD" w:rsidRPr="00BD00FE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ПО РЕС</w:t>
      </w:r>
      <w:r w:rsidR="00D71C2A" w:rsidRPr="00BD00FE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УБЛИКЕ КРЫМ</w:t>
      </w:r>
      <w:r w:rsidR="00E05DA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Г. СЕВАСТОПОЛЮ</w:t>
      </w:r>
    </w:p>
    <w:p w:rsidR="00521297" w:rsidRPr="00BD00FE" w:rsidRDefault="00521297" w:rsidP="0052129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 w:cs="Times New Roman"/>
          <w:b/>
          <w:color w:val="0070C0"/>
          <w:sz w:val="28"/>
          <w:szCs w:val="28"/>
        </w:rPr>
        <w:t>(КРЫМСТАТ)</w:t>
      </w:r>
    </w:p>
    <w:p w:rsidR="00521297" w:rsidRDefault="00521297" w:rsidP="00D71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4114"/>
        <w:gridCol w:w="5349"/>
      </w:tblGrid>
      <w:tr w:rsidR="00521297" w:rsidTr="00BD00FE">
        <w:trPr>
          <w:trHeight w:val="356"/>
        </w:trPr>
        <w:tc>
          <w:tcPr>
            <w:tcW w:w="4256" w:type="dxa"/>
            <w:vAlign w:val="center"/>
            <w:hideMark/>
          </w:tcPr>
          <w:p w:rsidR="00521297" w:rsidRPr="00E0667A" w:rsidRDefault="00521297">
            <w:pPr>
              <w:spacing w:after="0" w:line="240" w:lineRule="auto"/>
              <w:rPr>
                <w:rFonts w:ascii="Times New Roman" w:hAnsi="Times New Roman" w:cs="Times New Roman"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521297" w:rsidRDefault="00F8176A" w:rsidP="00F8176A">
            <w:pPr>
              <w:pStyle w:val="2"/>
            </w:pPr>
            <w:r w:rsidRPr="00BD00F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ПРЕСС-ВЫПУСК</w:t>
            </w:r>
          </w:p>
        </w:tc>
      </w:tr>
    </w:tbl>
    <w:p w:rsidR="00461AEA" w:rsidRDefault="00461AEA" w:rsidP="00461AEA">
      <w:pPr>
        <w:pStyle w:val="Style1"/>
        <w:kinsoku w:val="0"/>
        <w:overflowPunct w:val="0"/>
        <w:autoSpaceDE/>
        <w:autoSpaceDN/>
        <w:adjustRightInd/>
        <w:spacing w:before="733" w:line="305" w:lineRule="exact"/>
        <w:jc w:val="center"/>
        <w:textAlignment w:val="baseline"/>
        <w:rPr>
          <w:rStyle w:val="CharacterStyle1"/>
          <w:b/>
          <w:spacing w:val="-1"/>
          <w:sz w:val="28"/>
          <w:szCs w:val="28"/>
        </w:rPr>
      </w:pPr>
      <w:r w:rsidRPr="00461AEA">
        <w:rPr>
          <w:rStyle w:val="CharacterStyle1"/>
          <w:b/>
          <w:spacing w:val="-1"/>
          <w:sz w:val="28"/>
          <w:szCs w:val="28"/>
        </w:rPr>
        <w:t>О предоставлении жилья н</w:t>
      </w:r>
      <w:r w:rsidR="00CF293B">
        <w:rPr>
          <w:rStyle w:val="CharacterStyle1"/>
          <w:b/>
          <w:spacing w:val="-1"/>
          <w:sz w:val="28"/>
          <w:szCs w:val="28"/>
        </w:rPr>
        <w:t>аселению в г. Севастополе в 202</w:t>
      </w:r>
      <w:r w:rsidR="00CF293B" w:rsidRPr="00CF293B">
        <w:rPr>
          <w:rStyle w:val="CharacterStyle1"/>
          <w:b/>
          <w:spacing w:val="-1"/>
          <w:sz w:val="28"/>
          <w:szCs w:val="28"/>
        </w:rPr>
        <w:t>2</w:t>
      </w:r>
      <w:r w:rsidRPr="00461AEA">
        <w:rPr>
          <w:rStyle w:val="CharacterStyle1"/>
          <w:b/>
          <w:spacing w:val="-1"/>
          <w:sz w:val="28"/>
          <w:szCs w:val="28"/>
        </w:rPr>
        <w:t xml:space="preserve"> году</w:t>
      </w:r>
      <w:r w:rsidR="00521DF5">
        <w:rPr>
          <w:rStyle w:val="CharacterStyle1"/>
          <w:b/>
          <w:spacing w:val="-1"/>
          <w:sz w:val="28"/>
          <w:szCs w:val="28"/>
        </w:rPr>
        <w:t xml:space="preserve"> </w:t>
      </w:r>
    </w:p>
    <w:p w:rsidR="00521DF5" w:rsidRDefault="00025863" w:rsidP="00521DF5">
      <w:pPr>
        <w:pStyle w:val="Style1"/>
        <w:tabs>
          <w:tab w:val="left" w:pos="885"/>
        </w:tabs>
        <w:kinsoku w:val="0"/>
        <w:overflowPunct w:val="0"/>
        <w:autoSpaceDE/>
        <w:autoSpaceDN/>
        <w:adjustRightInd/>
        <w:jc w:val="both"/>
        <w:textAlignment w:val="baseline"/>
        <w:rPr>
          <w:rStyle w:val="CharacterStyle1"/>
          <w:b/>
          <w:spacing w:val="-1"/>
          <w:sz w:val="28"/>
          <w:szCs w:val="28"/>
        </w:rPr>
      </w:pPr>
      <w:r>
        <w:rPr>
          <w:rStyle w:val="CharacterStyle1"/>
          <w:b/>
          <w:spacing w:val="-1"/>
          <w:sz w:val="28"/>
          <w:szCs w:val="28"/>
        </w:rPr>
        <w:tab/>
      </w:r>
    </w:p>
    <w:p w:rsidR="00A84F2F" w:rsidRDefault="00025863" w:rsidP="008A4D7C">
      <w:pPr>
        <w:pStyle w:val="Style1"/>
        <w:tabs>
          <w:tab w:val="left" w:pos="885"/>
        </w:tabs>
        <w:kinsoku w:val="0"/>
        <w:overflowPunct w:val="0"/>
        <w:autoSpaceDE/>
        <w:autoSpaceDN/>
        <w:adjustRightInd/>
        <w:spacing w:line="360" w:lineRule="auto"/>
        <w:ind w:firstLine="567"/>
        <w:jc w:val="both"/>
        <w:textAlignment w:val="baseline"/>
        <w:rPr>
          <w:rStyle w:val="CharacterStyle1"/>
          <w:spacing w:val="-1"/>
          <w:sz w:val="28"/>
          <w:szCs w:val="28"/>
        </w:rPr>
      </w:pPr>
      <w:r w:rsidRPr="00025863">
        <w:rPr>
          <w:rStyle w:val="CharacterStyle1"/>
          <w:spacing w:val="-1"/>
          <w:sz w:val="28"/>
          <w:szCs w:val="28"/>
        </w:rPr>
        <w:t>Ж</w:t>
      </w:r>
      <w:r>
        <w:rPr>
          <w:rStyle w:val="CharacterStyle1"/>
          <w:spacing w:val="-1"/>
          <w:sz w:val="28"/>
          <w:szCs w:val="28"/>
        </w:rPr>
        <w:t>илье</w:t>
      </w:r>
      <w:r w:rsidR="00A84F2F">
        <w:rPr>
          <w:rStyle w:val="CharacterStyle1"/>
          <w:spacing w:val="-1"/>
          <w:sz w:val="28"/>
          <w:szCs w:val="28"/>
        </w:rPr>
        <w:t xml:space="preserve"> – важнейшая социальная гарантия, ведущий фактор экономического подъема страны, уверенность населения в своем будущем и предмет первой жизненной необходимости для человека.</w:t>
      </w:r>
    </w:p>
    <w:p w:rsidR="00A84F2F" w:rsidRPr="008E77A7" w:rsidRDefault="00A84F2F" w:rsidP="008A4D7C">
      <w:pPr>
        <w:pStyle w:val="Style1"/>
        <w:tabs>
          <w:tab w:val="left" w:pos="885"/>
        </w:tabs>
        <w:kinsoku w:val="0"/>
        <w:overflowPunct w:val="0"/>
        <w:autoSpaceDE/>
        <w:autoSpaceDN/>
        <w:adjustRightInd/>
        <w:spacing w:line="360" w:lineRule="auto"/>
        <w:ind w:firstLine="567"/>
        <w:jc w:val="both"/>
        <w:textAlignment w:val="baseline"/>
        <w:rPr>
          <w:rStyle w:val="CharacterStyle1"/>
          <w:spacing w:val="-1"/>
          <w:sz w:val="28"/>
          <w:szCs w:val="28"/>
        </w:rPr>
      </w:pPr>
      <w:r>
        <w:rPr>
          <w:rStyle w:val="CharacterStyle1"/>
          <w:spacing w:val="-1"/>
          <w:sz w:val="28"/>
          <w:szCs w:val="28"/>
        </w:rPr>
        <w:t xml:space="preserve">На современном этапе социально-экономического развития жилищная политика в Российской Федерации </w:t>
      </w:r>
      <w:r w:rsidR="001F3EF5">
        <w:rPr>
          <w:rStyle w:val="CharacterStyle1"/>
          <w:spacing w:val="-1"/>
          <w:sz w:val="28"/>
          <w:szCs w:val="28"/>
        </w:rPr>
        <w:t>предусматривает систему с рыночным механизмом обеспечения жильем и одновременно систему государственного обеспечения жильем социально незащищенных категорий населения.</w:t>
      </w:r>
    </w:p>
    <w:p w:rsidR="00BF0041" w:rsidRPr="00617729" w:rsidRDefault="00CF293B" w:rsidP="008A4D7C">
      <w:pPr>
        <w:pStyle w:val="Style1"/>
        <w:tabs>
          <w:tab w:val="left" w:pos="709"/>
        </w:tabs>
        <w:kinsoku w:val="0"/>
        <w:overflowPunct w:val="0"/>
        <w:autoSpaceDE/>
        <w:autoSpaceDN/>
        <w:adjustRightInd/>
        <w:spacing w:line="360" w:lineRule="auto"/>
        <w:ind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>На конец 202</w:t>
      </w:r>
      <w:r w:rsidRPr="00CF293B">
        <w:rPr>
          <w:rStyle w:val="CharacterStyle1"/>
          <w:sz w:val="28"/>
          <w:szCs w:val="28"/>
        </w:rPr>
        <w:t>2</w:t>
      </w:r>
      <w:r w:rsidR="00684D24" w:rsidRPr="00013985">
        <w:rPr>
          <w:rStyle w:val="CharacterStyle1"/>
          <w:sz w:val="28"/>
          <w:szCs w:val="28"/>
        </w:rPr>
        <w:t xml:space="preserve"> </w:t>
      </w:r>
      <w:r w:rsidR="00461AEA" w:rsidRPr="00013985">
        <w:rPr>
          <w:rStyle w:val="CharacterStyle1"/>
          <w:sz w:val="28"/>
          <w:szCs w:val="28"/>
        </w:rPr>
        <w:t xml:space="preserve">года в </w:t>
      </w:r>
      <w:r w:rsidR="00141C9A">
        <w:rPr>
          <w:rStyle w:val="CharacterStyle1"/>
          <w:sz w:val="28"/>
          <w:szCs w:val="28"/>
        </w:rPr>
        <w:t>г.</w:t>
      </w:r>
      <w:r w:rsidR="00461AEA" w:rsidRPr="00013985">
        <w:rPr>
          <w:rStyle w:val="CharacterStyle1"/>
          <w:sz w:val="28"/>
          <w:szCs w:val="28"/>
        </w:rPr>
        <w:t xml:space="preserve"> Севастополе ожидали улучшения жилищных условий</w:t>
      </w:r>
      <w:r w:rsidR="00617729" w:rsidRPr="00617729">
        <w:rPr>
          <w:rStyle w:val="CharacterStyle1"/>
          <w:sz w:val="28"/>
          <w:szCs w:val="28"/>
        </w:rPr>
        <w:t xml:space="preserve"> </w:t>
      </w:r>
      <w:r w:rsidR="00617729">
        <w:rPr>
          <w:rStyle w:val="CharacterStyle1"/>
          <w:sz w:val="28"/>
          <w:szCs w:val="28"/>
        </w:rPr>
        <w:t>и состояли на учете</w:t>
      </w:r>
      <w:r w:rsidR="00461AEA" w:rsidRPr="00013985">
        <w:rPr>
          <w:rStyle w:val="CharacterStyle1"/>
          <w:sz w:val="28"/>
          <w:szCs w:val="28"/>
        </w:rPr>
        <w:t xml:space="preserve"> </w:t>
      </w:r>
      <w:r w:rsidR="00684D24" w:rsidRPr="00013985">
        <w:rPr>
          <w:rStyle w:val="CharacterStyle1"/>
          <w:sz w:val="28"/>
          <w:szCs w:val="28"/>
        </w:rPr>
        <w:t>5</w:t>
      </w:r>
      <w:r w:rsidRPr="00CF293B">
        <w:rPr>
          <w:rStyle w:val="CharacterStyle1"/>
          <w:sz w:val="28"/>
          <w:szCs w:val="28"/>
        </w:rPr>
        <w:t>602</w:t>
      </w:r>
      <w:r>
        <w:rPr>
          <w:rStyle w:val="CharacterStyle1"/>
          <w:sz w:val="28"/>
          <w:szCs w:val="28"/>
        </w:rPr>
        <w:t xml:space="preserve"> семьи</w:t>
      </w:r>
      <w:r w:rsidR="00830818">
        <w:rPr>
          <w:rStyle w:val="CharacterStyle1"/>
          <w:sz w:val="28"/>
          <w:szCs w:val="28"/>
        </w:rPr>
        <w:t xml:space="preserve"> (</w:t>
      </w:r>
      <w:r w:rsidR="007020CD">
        <w:rPr>
          <w:rStyle w:val="CharacterStyle1"/>
          <w:sz w:val="28"/>
          <w:szCs w:val="28"/>
        </w:rPr>
        <w:t>143</w:t>
      </w:r>
      <w:r>
        <w:rPr>
          <w:rStyle w:val="CharacterStyle1"/>
          <w:sz w:val="28"/>
          <w:szCs w:val="28"/>
        </w:rPr>
        <w:t>02</w:t>
      </w:r>
      <w:r w:rsidR="00830818">
        <w:rPr>
          <w:rStyle w:val="CharacterStyle1"/>
          <w:sz w:val="28"/>
          <w:szCs w:val="28"/>
        </w:rPr>
        <w:t xml:space="preserve"> человек)</w:t>
      </w:r>
      <w:r w:rsidR="00576291">
        <w:rPr>
          <w:rStyle w:val="CharacterStyle1"/>
          <w:sz w:val="28"/>
          <w:szCs w:val="28"/>
        </w:rPr>
        <w:t xml:space="preserve">, </w:t>
      </w:r>
      <w:r w:rsidR="00BF0041">
        <w:rPr>
          <w:rStyle w:val="CharacterStyle1"/>
          <w:sz w:val="28"/>
          <w:szCs w:val="28"/>
        </w:rPr>
        <w:t>в том числе в течение года были приняты на учет</w:t>
      </w:r>
      <w:r w:rsidR="00967A3F">
        <w:rPr>
          <w:rStyle w:val="CharacterStyle1"/>
          <w:sz w:val="28"/>
          <w:szCs w:val="28"/>
        </w:rPr>
        <w:t xml:space="preserve"> для получения жилого помещения</w:t>
      </w:r>
      <w:r w:rsidR="00BF0041">
        <w:rPr>
          <w:rStyle w:val="CharacterStyle1"/>
          <w:sz w:val="28"/>
          <w:szCs w:val="28"/>
        </w:rPr>
        <w:t xml:space="preserve"> </w:t>
      </w:r>
      <w:r>
        <w:rPr>
          <w:rStyle w:val="CharacterStyle1"/>
          <w:sz w:val="28"/>
          <w:szCs w:val="28"/>
        </w:rPr>
        <w:t>129</w:t>
      </w:r>
      <w:r w:rsidR="00BF0041">
        <w:rPr>
          <w:rStyle w:val="CharacterStyle1"/>
          <w:sz w:val="28"/>
          <w:szCs w:val="28"/>
        </w:rPr>
        <w:t xml:space="preserve"> семей.</w:t>
      </w:r>
    </w:p>
    <w:p w:rsidR="00617729" w:rsidRPr="008E77A7" w:rsidRDefault="00617729" w:rsidP="008A4D7C">
      <w:pPr>
        <w:pStyle w:val="Style1"/>
        <w:kinsoku w:val="0"/>
        <w:overflowPunct w:val="0"/>
        <w:autoSpaceDE/>
        <w:autoSpaceDN/>
        <w:adjustRightInd/>
        <w:spacing w:before="25" w:line="360" w:lineRule="auto"/>
        <w:ind w:right="72"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>Большую часть социально незащищенных категорий граждан</w:t>
      </w:r>
      <w:r w:rsidR="00830818">
        <w:rPr>
          <w:rStyle w:val="CharacterStyle1"/>
          <w:sz w:val="28"/>
          <w:szCs w:val="28"/>
        </w:rPr>
        <w:t>, нуждающихся</w:t>
      </w:r>
      <w:r>
        <w:rPr>
          <w:rStyle w:val="CharacterStyle1"/>
          <w:sz w:val="28"/>
          <w:szCs w:val="28"/>
        </w:rPr>
        <w:t xml:space="preserve"> в улучшении жилищных условий, составляют </w:t>
      </w:r>
      <w:r w:rsidRPr="00BF6760">
        <w:rPr>
          <w:rStyle w:val="CharacterStyle1"/>
          <w:sz w:val="28"/>
          <w:szCs w:val="28"/>
        </w:rPr>
        <w:t>многодетные семьи</w:t>
      </w:r>
      <w:r>
        <w:rPr>
          <w:rStyle w:val="CharacterStyle1"/>
          <w:sz w:val="28"/>
          <w:szCs w:val="28"/>
        </w:rPr>
        <w:t xml:space="preserve"> – </w:t>
      </w:r>
      <w:r w:rsidR="00CF293B">
        <w:rPr>
          <w:rStyle w:val="CharacterStyle1"/>
          <w:sz w:val="28"/>
          <w:szCs w:val="28"/>
        </w:rPr>
        <w:t>12,8</w:t>
      </w:r>
      <w:r>
        <w:rPr>
          <w:rStyle w:val="CharacterStyle1"/>
          <w:sz w:val="28"/>
          <w:szCs w:val="28"/>
        </w:rPr>
        <w:t>%</w:t>
      </w:r>
      <w:r w:rsidRPr="00BF6760">
        <w:rPr>
          <w:rStyle w:val="CharacterStyle1"/>
          <w:sz w:val="28"/>
          <w:szCs w:val="28"/>
        </w:rPr>
        <w:t>,</w:t>
      </w:r>
      <w:r>
        <w:rPr>
          <w:rStyle w:val="CharacterStyle1"/>
          <w:sz w:val="28"/>
          <w:szCs w:val="28"/>
        </w:rPr>
        <w:t xml:space="preserve"> </w:t>
      </w:r>
      <w:r w:rsidR="00830818">
        <w:rPr>
          <w:rStyle w:val="CharacterStyle1"/>
          <w:sz w:val="28"/>
          <w:szCs w:val="28"/>
        </w:rPr>
        <w:t xml:space="preserve">дети – </w:t>
      </w:r>
      <w:r w:rsidRPr="00BF6760">
        <w:rPr>
          <w:rStyle w:val="CharacterStyle1"/>
          <w:sz w:val="28"/>
          <w:szCs w:val="28"/>
        </w:rPr>
        <w:t>сироты и дети, ос</w:t>
      </w:r>
      <w:r w:rsidR="00830818">
        <w:rPr>
          <w:rStyle w:val="CharacterStyle1"/>
          <w:sz w:val="28"/>
          <w:szCs w:val="28"/>
        </w:rPr>
        <w:t xml:space="preserve">тавшиеся без </w:t>
      </w:r>
      <w:r w:rsidR="00CF293B">
        <w:rPr>
          <w:rStyle w:val="CharacterStyle1"/>
          <w:sz w:val="28"/>
          <w:szCs w:val="28"/>
        </w:rPr>
        <w:t>попечения родителей – 11,1</w:t>
      </w:r>
      <w:r>
        <w:rPr>
          <w:rStyle w:val="CharacterStyle1"/>
          <w:sz w:val="28"/>
          <w:szCs w:val="28"/>
        </w:rPr>
        <w:t>%</w:t>
      </w:r>
      <w:r w:rsidRPr="00BF6760">
        <w:rPr>
          <w:rStyle w:val="CharacterStyle1"/>
          <w:sz w:val="28"/>
          <w:szCs w:val="28"/>
        </w:rPr>
        <w:t>,</w:t>
      </w:r>
      <w:r>
        <w:rPr>
          <w:rStyle w:val="CharacterStyle1"/>
          <w:sz w:val="28"/>
          <w:szCs w:val="28"/>
        </w:rPr>
        <w:t xml:space="preserve"> семьи инвалидов </w:t>
      </w:r>
      <w:r w:rsidR="008E77A7">
        <w:rPr>
          <w:rStyle w:val="CharacterStyle1"/>
          <w:sz w:val="28"/>
          <w:szCs w:val="28"/>
        </w:rPr>
        <w:t>и семьи, имеющие детей – и</w:t>
      </w:r>
      <w:r w:rsidRPr="00BF6760">
        <w:rPr>
          <w:rStyle w:val="CharacterStyle1"/>
          <w:sz w:val="28"/>
          <w:szCs w:val="28"/>
        </w:rPr>
        <w:t>нвалидов</w:t>
      </w:r>
      <w:r w:rsidR="00830818">
        <w:rPr>
          <w:rStyle w:val="CharacterStyle1"/>
          <w:sz w:val="28"/>
          <w:szCs w:val="28"/>
        </w:rPr>
        <w:t>,</w:t>
      </w:r>
      <w:r w:rsidR="00CF293B">
        <w:rPr>
          <w:rStyle w:val="CharacterStyle1"/>
          <w:sz w:val="28"/>
          <w:szCs w:val="28"/>
        </w:rPr>
        <w:t xml:space="preserve"> – 7,7</w:t>
      </w:r>
      <w:r>
        <w:rPr>
          <w:rStyle w:val="CharacterStyle1"/>
          <w:sz w:val="28"/>
          <w:szCs w:val="28"/>
        </w:rPr>
        <w:t>%</w:t>
      </w:r>
      <w:r w:rsidRPr="00BF6760">
        <w:rPr>
          <w:rStyle w:val="CharacterStyle1"/>
          <w:sz w:val="28"/>
          <w:szCs w:val="28"/>
        </w:rPr>
        <w:t>,</w:t>
      </w:r>
      <w:r w:rsidR="00CF293B">
        <w:rPr>
          <w:rStyle w:val="CharacterStyle1"/>
          <w:sz w:val="28"/>
          <w:szCs w:val="28"/>
        </w:rPr>
        <w:t xml:space="preserve"> 3</w:t>
      </w:r>
      <w:r>
        <w:rPr>
          <w:rStyle w:val="CharacterStyle1"/>
          <w:sz w:val="28"/>
          <w:szCs w:val="28"/>
        </w:rPr>
        <w:t>,5</w:t>
      </w:r>
      <w:r w:rsidR="008E77A7">
        <w:rPr>
          <w:rStyle w:val="CharacterStyle1"/>
          <w:sz w:val="28"/>
          <w:szCs w:val="28"/>
        </w:rPr>
        <w:t>% –</w:t>
      </w:r>
      <w:r w:rsidR="00CF293B">
        <w:rPr>
          <w:rStyle w:val="CharacterStyle1"/>
          <w:sz w:val="28"/>
          <w:szCs w:val="28"/>
        </w:rPr>
        <w:t xml:space="preserve"> проживающие в аварийном жилфонде, </w:t>
      </w:r>
      <w:r w:rsidRPr="00BF6760">
        <w:rPr>
          <w:rStyle w:val="CharacterStyle1"/>
          <w:sz w:val="28"/>
          <w:szCs w:val="28"/>
        </w:rPr>
        <w:t>ветераны</w:t>
      </w:r>
      <w:r>
        <w:rPr>
          <w:rStyle w:val="CharacterStyle1"/>
          <w:sz w:val="28"/>
          <w:szCs w:val="28"/>
        </w:rPr>
        <w:t xml:space="preserve"> боевых действий</w:t>
      </w:r>
      <w:r w:rsidR="00CF293B">
        <w:rPr>
          <w:rStyle w:val="CharacterStyle1"/>
          <w:sz w:val="28"/>
          <w:szCs w:val="28"/>
        </w:rPr>
        <w:t xml:space="preserve"> – 1,2%.</w:t>
      </w:r>
      <w:r>
        <w:rPr>
          <w:rStyle w:val="CharacterStyle1"/>
          <w:sz w:val="28"/>
          <w:szCs w:val="28"/>
        </w:rPr>
        <w:t xml:space="preserve"> </w:t>
      </w:r>
    </w:p>
    <w:p w:rsidR="00CF293B" w:rsidRDefault="00E25872" w:rsidP="008A4D7C">
      <w:pPr>
        <w:pStyle w:val="Style1"/>
        <w:kinsoku w:val="0"/>
        <w:overflowPunct w:val="0"/>
        <w:autoSpaceDE/>
        <w:autoSpaceDN/>
        <w:adjustRightInd/>
        <w:spacing w:before="25" w:line="360" w:lineRule="auto"/>
        <w:ind w:right="72"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>В г. Севастополе</w:t>
      </w:r>
      <w:r w:rsidRPr="00BF6760">
        <w:rPr>
          <w:rStyle w:val="CharacterStyle1"/>
          <w:sz w:val="28"/>
          <w:szCs w:val="28"/>
        </w:rPr>
        <w:t xml:space="preserve"> </w:t>
      </w:r>
      <w:r>
        <w:rPr>
          <w:rStyle w:val="CharacterStyle1"/>
          <w:sz w:val="28"/>
          <w:szCs w:val="28"/>
        </w:rPr>
        <w:t>п</w:t>
      </w:r>
      <w:r w:rsidR="00617729" w:rsidRPr="00BF6760">
        <w:rPr>
          <w:rStyle w:val="CharacterStyle1"/>
          <w:sz w:val="28"/>
          <w:szCs w:val="28"/>
        </w:rPr>
        <w:t xml:space="preserve">олучили жилье и улучшили свои жилищные условия в течение года </w:t>
      </w:r>
      <w:r w:rsidR="00CF293B">
        <w:rPr>
          <w:rStyle w:val="CharacterStyle1"/>
          <w:sz w:val="28"/>
          <w:szCs w:val="28"/>
        </w:rPr>
        <w:t>114</w:t>
      </w:r>
      <w:r w:rsidR="00617729">
        <w:rPr>
          <w:rStyle w:val="CharacterStyle1"/>
          <w:sz w:val="28"/>
          <w:szCs w:val="28"/>
        </w:rPr>
        <w:t xml:space="preserve"> семей</w:t>
      </w:r>
      <w:r w:rsidR="00967A3F">
        <w:rPr>
          <w:rStyle w:val="CharacterStyle1"/>
          <w:sz w:val="28"/>
          <w:szCs w:val="28"/>
        </w:rPr>
        <w:t xml:space="preserve"> </w:t>
      </w:r>
      <w:r w:rsidR="00CF293B">
        <w:rPr>
          <w:rStyle w:val="CharacterStyle1"/>
          <w:sz w:val="28"/>
          <w:szCs w:val="28"/>
        </w:rPr>
        <w:t>(2,0</w:t>
      </w:r>
      <w:r w:rsidR="00967A3F">
        <w:rPr>
          <w:rStyle w:val="CharacterStyle1"/>
          <w:sz w:val="28"/>
          <w:szCs w:val="28"/>
        </w:rPr>
        <w:t xml:space="preserve">% общего числа семей, состоящих на учете в качестве нуждающихся </w:t>
      </w:r>
      <w:r w:rsidR="00CF293B">
        <w:rPr>
          <w:rStyle w:val="CharacterStyle1"/>
          <w:sz w:val="28"/>
          <w:szCs w:val="28"/>
        </w:rPr>
        <w:t>в жилых помещениях на конец 2021</w:t>
      </w:r>
      <w:r w:rsidR="00967A3F">
        <w:rPr>
          <w:rStyle w:val="CharacterStyle1"/>
          <w:sz w:val="28"/>
          <w:szCs w:val="28"/>
        </w:rPr>
        <w:t xml:space="preserve"> года)</w:t>
      </w:r>
      <w:r w:rsidR="00617729" w:rsidRPr="00BF6760">
        <w:rPr>
          <w:rStyle w:val="CharacterStyle1"/>
          <w:sz w:val="28"/>
          <w:szCs w:val="28"/>
        </w:rPr>
        <w:t xml:space="preserve">, </w:t>
      </w:r>
      <w:r w:rsidR="00CF293B">
        <w:rPr>
          <w:rStyle w:val="CharacterStyle1"/>
          <w:sz w:val="28"/>
          <w:szCs w:val="28"/>
        </w:rPr>
        <w:t>7,0</w:t>
      </w:r>
      <w:r w:rsidR="00105623">
        <w:rPr>
          <w:rStyle w:val="CharacterStyle1"/>
          <w:sz w:val="28"/>
          <w:szCs w:val="28"/>
        </w:rPr>
        <w:t>% из них получили жилые помещения</w:t>
      </w:r>
      <w:r w:rsidR="00830818">
        <w:rPr>
          <w:rStyle w:val="CharacterStyle1"/>
          <w:sz w:val="28"/>
          <w:szCs w:val="28"/>
        </w:rPr>
        <w:t xml:space="preserve"> в домах – </w:t>
      </w:r>
      <w:r w:rsidR="00617729" w:rsidRPr="00BF6760">
        <w:rPr>
          <w:rStyle w:val="CharacterStyle1"/>
          <w:sz w:val="28"/>
          <w:szCs w:val="28"/>
        </w:rPr>
        <w:t>новостройках</w:t>
      </w:r>
      <w:r w:rsidR="00105623">
        <w:rPr>
          <w:rStyle w:val="CharacterStyle1"/>
          <w:sz w:val="28"/>
          <w:szCs w:val="28"/>
        </w:rPr>
        <w:t xml:space="preserve">. В том числе, купили жилые помещения </w:t>
      </w:r>
      <w:r w:rsidR="00CF293B">
        <w:rPr>
          <w:rStyle w:val="CharacterStyle1"/>
          <w:sz w:val="28"/>
          <w:szCs w:val="28"/>
        </w:rPr>
        <w:t>33 семьи, из них 16</w:t>
      </w:r>
      <w:r w:rsidR="00105623">
        <w:rPr>
          <w:rStyle w:val="CharacterStyle1"/>
          <w:sz w:val="28"/>
          <w:szCs w:val="28"/>
        </w:rPr>
        <w:t xml:space="preserve"> </w:t>
      </w:r>
      <w:r w:rsidR="00CF293B">
        <w:rPr>
          <w:rStyle w:val="CharacterStyle1"/>
          <w:sz w:val="28"/>
          <w:szCs w:val="28"/>
        </w:rPr>
        <w:t>семей</w:t>
      </w:r>
      <w:r w:rsidR="00830818">
        <w:rPr>
          <w:rStyle w:val="CharacterStyle1"/>
          <w:sz w:val="28"/>
          <w:szCs w:val="28"/>
        </w:rPr>
        <w:t xml:space="preserve"> приобрели жилые помещения</w:t>
      </w:r>
      <w:r w:rsidR="00105623">
        <w:rPr>
          <w:rStyle w:val="CharacterStyle1"/>
          <w:sz w:val="28"/>
          <w:szCs w:val="28"/>
        </w:rPr>
        <w:t xml:space="preserve"> на средства федеральных субвенций</w:t>
      </w:r>
      <w:r w:rsidR="00CF293B">
        <w:rPr>
          <w:rStyle w:val="CharacterStyle1"/>
          <w:sz w:val="28"/>
          <w:szCs w:val="28"/>
        </w:rPr>
        <w:t xml:space="preserve">. </w:t>
      </w:r>
    </w:p>
    <w:p w:rsidR="001F3EF5" w:rsidRDefault="003606F7" w:rsidP="008A4D7C">
      <w:pPr>
        <w:pStyle w:val="Style1"/>
        <w:kinsoku w:val="0"/>
        <w:overflowPunct w:val="0"/>
        <w:autoSpaceDE/>
        <w:autoSpaceDN/>
        <w:adjustRightInd/>
        <w:spacing w:before="25" w:line="360" w:lineRule="auto"/>
        <w:ind w:right="72"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 xml:space="preserve">Почти </w:t>
      </w:r>
      <w:r w:rsidR="00CF293B">
        <w:rPr>
          <w:rStyle w:val="CharacterStyle1"/>
          <w:sz w:val="28"/>
          <w:szCs w:val="28"/>
        </w:rPr>
        <w:t>65,0</w:t>
      </w:r>
      <w:r w:rsidR="001F3EF5" w:rsidRPr="00013985">
        <w:rPr>
          <w:rStyle w:val="CharacterStyle1"/>
          <w:sz w:val="28"/>
          <w:szCs w:val="28"/>
        </w:rPr>
        <w:t xml:space="preserve">% очередников состоят на учете 10 лет и более. Доля семей, </w:t>
      </w:r>
      <w:r w:rsidR="001F3EF5" w:rsidRPr="00013985">
        <w:rPr>
          <w:rStyle w:val="CharacterStyle1"/>
          <w:sz w:val="28"/>
          <w:szCs w:val="28"/>
        </w:rPr>
        <w:lastRenderedPageBreak/>
        <w:t>проживающих в коммунальных квартирах</w:t>
      </w:r>
      <w:r w:rsidR="001F3EF5">
        <w:rPr>
          <w:rStyle w:val="CharacterStyle1"/>
          <w:sz w:val="28"/>
          <w:szCs w:val="28"/>
        </w:rPr>
        <w:t>,</w:t>
      </w:r>
      <w:r w:rsidR="001F3EF5" w:rsidRPr="00013985">
        <w:rPr>
          <w:rStyle w:val="CharacterStyle1"/>
          <w:sz w:val="28"/>
          <w:szCs w:val="28"/>
        </w:rPr>
        <w:t xml:space="preserve"> в общем числе семей, с</w:t>
      </w:r>
      <w:r w:rsidR="00105623">
        <w:rPr>
          <w:rStyle w:val="CharacterStyle1"/>
          <w:sz w:val="28"/>
          <w:szCs w:val="28"/>
        </w:rPr>
        <w:t>остоящих на учете, составила 1,4</w:t>
      </w:r>
      <w:r w:rsidR="00141C9A">
        <w:rPr>
          <w:rStyle w:val="CharacterStyle1"/>
          <w:sz w:val="28"/>
          <w:szCs w:val="28"/>
        </w:rPr>
        <w:t>%, в общежитиях</w:t>
      </w:r>
      <w:r w:rsidR="00830818">
        <w:rPr>
          <w:rStyle w:val="CharacterStyle1"/>
          <w:sz w:val="28"/>
          <w:szCs w:val="28"/>
        </w:rPr>
        <w:t xml:space="preserve"> – </w:t>
      </w:r>
      <w:r w:rsidR="001F3EF5" w:rsidRPr="00013985">
        <w:rPr>
          <w:rStyle w:val="CharacterStyle1"/>
          <w:sz w:val="28"/>
          <w:szCs w:val="28"/>
        </w:rPr>
        <w:t xml:space="preserve">0,2%, </w:t>
      </w:r>
      <w:r w:rsidR="00E25872">
        <w:rPr>
          <w:rStyle w:val="CharacterStyle1"/>
          <w:sz w:val="28"/>
          <w:szCs w:val="28"/>
        </w:rPr>
        <w:t xml:space="preserve">в аварийном жилищном фонде </w:t>
      </w:r>
      <w:r w:rsidR="00141C9A">
        <w:rPr>
          <w:rStyle w:val="CharacterStyle1"/>
          <w:sz w:val="28"/>
          <w:szCs w:val="28"/>
        </w:rPr>
        <w:t>–</w:t>
      </w:r>
      <w:r w:rsidR="00CF293B">
        <w:rPr>
          <w:rStyle w:val="CharacterStyle1"/>
          <w:sz w:val="28"/>
          <w:szCs w:val="28"/>
        </w:rPr>
        <w:t xml:space="preserve"> 3,5</w:t>
      </w:r>
      <w:r w:rsidR="001F3EF5" w:rsidRPr="00013985">
        <w:rPr>
          <w:rStyle w:val="CharacterStyle1"/>
          <w:sz w:val="28"/>
          <w:szCs w:val="28"/>
        </w:rPr>
        <w:t>%.</w:t>
      </w:r>
    </w:p>
    <w:p w:rsidR="00E25872" w:rsidRPr="00465C97" w:rsidRDefault="00E25872" w:rsidP="008A4D7C">
      <w:pPr>
        <w:pStyle w:val="Style1"/>
        <w:kinsoku w:val="0"/>
        <w:overflowPunct w:val="0"/>
        <w:autoSpaceDE/>
        <w:autoSpaceDN/>
        <w:adjustRightInd/>
        <w:spacing w:line="360" w:lineRule="auto"/>
        <w:ind w:right="72"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 xml:space="preserve">Среди категорий граждан, получивших жилые помещения и </w:t>
      </w:r>
      <w:r w:rsidRPr="00BF6760">
        <w:rPr>
          <w:rStyle w:val="CharacterStyle1"/>
          <w:sz w:val="28"/>
          <w:szCs w:val="28"/>
        </w:rPr>
        <w:t>улучши</w:t>
      </w:r>
      <w:r>
        <w:rPr>
          <w:rStyle w:val="CharacterStyle1"/>
          <w:sz w:val="28"/>
          <w:szCs w:val="28"/>
        </w:rPr>
        <w:t xml:space="preserve">вших </w:t>
      </w:r>
      <w:r w:rsidRPr="00BF6760">
        <w:rPr>
          <w:rStyle w:val="CharacterStyle1"/>
          <w:sz w:val="28"/>
          <w:szCs w:val="28"/>
        </w:rPr>
        <w:t>жилищные условия</w:t>
      </w:r>
      <w:r w:rsidR="00CF293B">
        <w:rPr>
          <w:rStyle w:val="CharacterStyle1"/>
          <w:sz w:val="28"/>
          <w:szCs w:val="28"/>
        </w:rPr>
        <w:t xml:space="preserve"> в 2022 году</w:t>
      </w:r>
      <w:r w:rsidR="00465C97">
        <w:rPr>
          <w:rStyle w:val="CharacterStyle1"/>
          <w:sz w:val="28"/>
          <w:szCs w:val="28"/>
        </w:rPr>
        <w:t>,</w:t>
      </w:r>
      <w:r>
        <w:rPr>
          <w:rStyle w:val="CharacterStyle1"/>
          <w:sz w:val="28"/>
          <w:szCs w:val="28"/>
        </w:rPr>
        <w:t xml:space="preserve"> преобладают</w:t>
      </w:r>
      <w:r w:rsidR="00830818">
        <w:rPr>
          <w:rStyle w:val="CharacterStyle1"/>
          <w:sz w:val="28"/>
          <w:szCs w:val="28"/>
        </w:rPr>
        <w:t xml:space="preserve"> </w:t>
      </w:r>
      <w:r w:rsidR="00CF293B">
        <w:rPr>
          <w:rStyle w:val="CharacterStyle1"/>
          <w:sz w:val="28"/>
          <w:szCs w:val="28"/>
        </w:rPr>
        <w:t>дети-сироты и дети, оставшиеся</w:t>
      </w:r>
      <w:r w:rsidR="00CF293B" w:rsidRPr="00BF6760">
        <w:rPr>
          <w:rStyle w:val="CharacterStyle1"/>
          <w:sz w:val="28"/>
          <w:szCs w:val="28"/>
        </w:rPr>
        <w:t xml:space="preserve"> без попечения родителей</w:t>
      </w:r>
      <w:r w:rsidR="00CF293B">
        <w:rPr>
          <w:rStyle w:val="CharacterStyle1"/>
          <w:sz w:val="28"/>
          <w:szCs w:val="28"/>
        </w:rPr>
        <w:t xml:space="preserve"> - 67,5%, </w:t>
      </w:r>
      <w:r w:rsidR="00830818">
        <w:rPr>
          <w:rStyle w:val="CharacterStyle1"/>
          <w:sz w:val="28"/>
          <w:szCs w:val="28"/>
        </w:rPr>
        <w:t xml:space="preserve">многодетные семьи – </w:t>
      </w:r>
      <w:r w:rsidR="00CF293B">
        <w:rPr>
          <w:rStyle w:val="CharacterStyle1"/>
          <w:sz w:val="28"/>
          <w:szCs w:val="28"/>
        </w:rPr>
        <w:t>13,2</w:t>
      </w:r>
      <w:r w:rsidR="008E77A7">
        <w:rPr>
          <w:rStyle w:val="CharacterStyle1"/>
          <w:sz w:val="28"/>
          <w:szCs w:val="28"/>
        </w:rPr>
        <w:t>%</w:t>
      </w:r>
      <w:r w:rsidR="00141C9A">
        <w:rPr>
          <w:rStyle w:val="CharacterStyle1"/>
          <w:sz w:val="28"/>
          <w:szCs w:val="28"/>
        </w:rPr>
        <w:t>,</w:t>
      </w:r>
      <w:r w:rsidR="00CF293B">
        <w:rPr>
          <w:rStyle w:val="CharacterStyle1"/>
          <w:sz w:val="28"/>
          <w:szCs w:val="28"/>
        </w:rPr>
        <w:t xml:space="preserve"> молодые семьи </w:t>
      </w:r>
      <w:r w:rsidR="007020CD">
        <w:rPr>
          <w:rStyle w:val="CharacterStyle1"/>
          <w:sz w:val="28"/>
          <w:szCs w:val="28"/>
        </w:rPr>
        <w:t>–</w:t>
      </w:r>
      <w:r w:rsidR="00141C9A">
        <w:rPr>
          <w:rStyle w:val="CharacterStyle1"/>
          <w:sz w:val="28"/>
          <w:szCs w:val="28"/>
        </w:rPr>
        <w:t xml:space="preserve"> </w:t>
      </w:r>
      <w:r w:rsidR="007020CD">
        <w:rPr>
          <w:rStyle w:val="CharacterStyle1"/>
          <w:sz w:val="28"/>
          <w:szCs w:val="28"/>
        </w:rPr>
        <w:t xml:space="preserve">9,6%, лица, награжденные знаком «Жителю блокадного Ленинграда» - 7,0%, </w:t>
      </w:r>
      <w:r w:rsidR="00141C9A">
        <w:rPr>
          <w:rStyle w:val="CharacterStyle1"/>
          <w:sz w:val="28"/>
          <w:szCs w:val="28"/>
        </w:rPr>
        <w:t xml:space="preserve">семьи </w:t>
      </w:r>
      <w:r w:rsidR="00830818">
        <w:rPr>
          <w:rStyle w:val="CharacterStyle1"/>
          <w:sz w:val="28"/>
          <w:szCs w:val="28"/>
        </w:rPr>
        <w:t xml:space="preserve">ветеранов боевых действий – </w:t>
      </w:r>
      <w:r w:rsidR="007020CD">
        <w:rPr>
          <w:rStyle w:val="CharacterStyle1"/>
          <w:sz w:val="28"/>
          <w:szCs w:val="28"/>
        </w:rPr>
        <w:t>1,8</w:t>
      </w:r>
      <w:r w:rsidR="008E77A7">
        <w:rPr>
          <w:rStyle w:val="CharacterStyle1"/>
          <w:sz w:val="28"/>
          <w:szCs w:val="28"/>
        </w:rPr>
        <w:t>%</w:t>
      </w:r>
      <w:r w:rsidR="00141C9A">
        <w:rPr>
          <w:rStyle w:val="CharacterStyle1"/>
          <w:sz w:val="28"/>
          <w:szCs w:val="28"/>
        </w:rPr>
        <w:t>,</w:t>
      </w:r>
      <w:r w:rsidR="00141C9A" w:rsidRPr="00141C9A">
        <w:rPr>
          <w:rStyle w:val="CharacterStyle1"/>
          <w:sz w:val="28"/>
          <w:szCs w:val="28"/>
        </w:rPr>
        <w:t xml:space="preserve"> </w:t>
      </w:r>
      <w:r w:rsidR="00141C9A">
        <w:rPr>
          <w:rStyle w:val="CharacterStyle1"/>
          <w:sz w:val="28"/>
          <w:szCs w:val="28"/>
        </w:rPr>
        <w:t xml:space="preserve">семьи инвалидов </w:t>
      </w:r>
      <w:r w:rsidR="00141C9A" w:rsidRPr="00BF6760">
        <w:rPr>
          <w:rStyle w:val="CharacterStyle1"/>
          <w:sz w:val="28"/>
          <w:szCs w:val="28"/>
        </w:rPr>
        <w:t>и семьи, имеющие детей-инвалидов</w:t>
      </w:r>
      <w:r w:rsidR="00830818">
        <w:rPr>
          <w:rStyle w:val="CharacterStyle1"/>
          <w:sz w:val="28"/>
          <w:szCs w:val="28"/>
        </w:rPr>
        <w:t xml:space="preserve"> – </w:t>
      </w:r>
      <w:r w:rsidR="007020CD">
        <w:rPr>
          <w:rStyle w:val="CharacterStyle1"/>
          <w:sz w:val="28"/>
          <w:szCs w:val="28"/>
        </w:rPr>
        <w:t>1,8</w:t>
      </w:r>
      <w:r w:rsidR="008E77A7">
        <w:rPr>
          <w:rStyle w:val="CharacterStyle1"/>
          <w:sz w:val="28"/>
          <w:szCs w:val="28"/>
        </w:rPr>
        <w:t>%</w:t>
      </w:r>
      <w:r w:rsidR="007020CD">
        <w:rPr>
          <w:rStyle w:val="CharacterStyle1"/>
          <w:sz w:val="28"/>
          <w:szCs w:val="28"/>
        </w:rPr>
        <w:t>.</w:t>
      </w:r>
      <w:r w:rsidR="008E77A7">
        <w:rPr>
          <w:rStyle w:val="CharacterStyle1"/>
          <w:sz w:val="28"/>
          <w:szCs w:val="28"/>
        </w:rPr>
        <w:t xml:space="preserve"> </w:t>
      </w:r>
    </w:p>
    <w:p w:rsidR="007658F0" w:rsidRPr="00465C97" w:rsidRDefault="007020CD" w:rsidP="008A4D7C">
      <w:pPr>
        <w:pStyle w:val="Style1"/>
        <w:kinsoku w:val="0"/>
        <w:overflowPunct w:val="0"/>
        <w:autoSpaceDE/>
        <w:autoSpaceDN/>
        <w:adjustRightInd/>
        <w:spacing w:before="25" w:line="360" w:lineRule="auto"/>
        <w:ind w:right="72"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>Также в течение 2022 года была выселена</w:t>
      </w:r>
      <w:r w:rsidR="007658F0">
        <w:rPr>
          <w:rStyle w:val="CharacterStyle1"/>
          <w:sz w:val="28"/>
          <w:szCs w:val="28"/>
        </w:rPr>
        <w:t xml:space="preserve"> из жилых помещений </w:t>
      </w:r>
      <w:r>
        <w:rPr>
          <w:rStyle w:val="CharacterStyle1"/>
          <w:sz w:val="28"/>
          <w:szCs w:val="28"/>
        </w:rPr>
        <w:t>21 семья</w:t>
      </w:r>
      <w:r w:rsidR="007658F0">
        <w:rPr>
          <w:rStyle w:val="CharacterStyle1"/>
          <w:sz w:val="28"/>
          <w:szCs w:val="28"/>
        </w:rPr>
        <w:t xml:space="preserve"> с последующим предоставлением </w:t>
      </w:r>
      <w:r>
        <w:rPr>
          <w:rStyle w:val="CharacterStyle1"/>
          <w:sz w:val="28"/>
          <w:szCs w:val="28"/>
        </w:rPr>
        <w:t>7</w:t>
      </w:r>
      <w:r w:rsidR="007658F0">
        <w:rPr>
          <w:rStyle w:val="CharacterStyle1"/>
          <w:sz w:val="28"/>
          <w:szCs w:val="28"/>
        </w:rPr>
        <w:t xml:space="preserve"> семьям других благоустроенных жилых помещений по договорам социального найма.</w:t>
      </w:r>
    </w:p>
    <w:p w:rsidR="007658F0" w:rsidRDefault="007658F0" w:rsidP="008A4D7C">
      <w:pPr>
        <w:pStyle w:val="Style1"/>
        <w:tabs>
          <w:tab w:val="left" w:pos="885"/>
        </w:tabs>
        <w:kinsoku w:val="0"/>
        <w:overflowPunct w:val="0"/>
        <w:autoSpaceDE/>
        <w:autoSpaceDN/>
        <w:adjustRightInd/>
        <w:spacing w:line="360" w:lineRule="auto"/>
        <w:ind w:firstLine="567"/>
        <w:jc w:val="both"/>
        <w:textAlignment w:val="baseline"/>
        <w:rPr>
          <w:rStyle w:val="CharacterStyle1"/>
          <w:sz w:val="28"/>
          <w:szCs w:val="28"/>
        </w:rPr>
      </w:pPr>
      <w:r>
        <w:rPr>
          <w:rStyle w:val="CharacterStyle1"/>
          <w:sz w:val="28"/>
          <w:szCs w:val="28"/>
        </w:rPr>
        <w:t>Всего в г</w:t>
      </w:r>
      <w:r w:rsidRPr="00617729">
        <w:rPr>
          <w:rStyle w:val="CharacterStyle1"/>
          <w:sz w:val="28"/>
          <w:szCs w:val="28"/>
        </w:rPr>
        <w:t>.</w:t>
      </w:r>
      <w:r>
        <w:rPr>
          <w:rStyle w:val="CharacterStyle1"/>
          <w:sz w:val="28"/>
          <w:szCs w:val="28"/>
        </w:rPr>
        <w:t xml:space="preserve"> Севастопол</w:t>
      </w:r>
      <w:r w:rsidR="007020CD">
        <w:rPr>
          <w:rStyle w:val="CharacterStyle1"/>
          <w:sz w:val="28"/>
          <w:szCs w:val="28"/>
        </w:rPr>
        <w:t>е в течение 2014 – 2022</w:t>
      </w:r>
      <w:r>
        <w:rPr>
          <w:rStyle w:val="CharacterStyle1"/>
          <w:sz w:val="28"/>
          <w:szCs w:val="28"/>
        </w:rPr>
        <w:t xml:space="preserve"> годов получили жилые помещения и улучшили жилищные условия </w:t>
      </w:r>
      <w:r w:rsidR="007020CD">
        <w:rPr>
          <w:rStyle w:val="CharacterStyle1"/>
          <w:sz w:val="28"/>
          <w:szCs w:val="28"/>
        </w:rPr>
        <w:t>872 семьи</w:t>
      </w:r>
      <w:r>
        <w:rPr>
          <w:rStyle w:val="CharacterStyle1"/>
          <w:sz w:val="28"/>
          <w:szCs w:val="28"/>
        </w:rPr>
        <w:t xml:space="preserve"> с общим числом членов семей – 1</w:t>
      </w:r>
      <w:r w:rsidR="008237B7">
        <w:rPr>
          <w:rStyle w:val="CharacterStyle1"/>
          <w:sz w:val="28"/>
          <w:szCs w:val="28"/>
        </w:rPr>
        <w:t>965</w:t>
      </w:r>
      <w:r>
        <w:rPr>
          <w:rStyle w:val="CharacterStyle1"/>
          <w:sz w:val="28"/>
          <w:szCs w:val="28"/>
        </w:rPr>
        <w:t xml:space="preserve"> человек.</w:t>
      </w:r>
    </w:p>
    <w:p w:rsidR="008237B7" w:rsidRDefault="008237B7" w:rsidP="007658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658F0" w:rsidRDefault="007658F0" w:rsidP="007658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</w:t>
      </w:r>
      <w:r w:rsidRPr="00C14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лучшение жилищных условий населения</w:t>
      </w:r>
    </w:p>
    <w:tbl>
      <w:tblPr>
        <w:tblStyle w:val="a6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8237B7" w:rsidRPr="00AE4A36" w:rsidTr="008237B7">
        <w:trPr>
          <w:trHeight w:val="581"/>
        </w:trPr>
        <w:tc>
          <w:tcPr>
            <w:tcW w:w="2660" w:type="dxa"/>
          </w:tcPr>
          <w:p w:rsidR="008237B7" w:rsidRPr="00AE4A36" w:rsidRDefault="008237B7" w:rsidP="001B73B3">
            <w:pPr>
              <w:spacing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747" w:type="dxa"/>
            <w:vAlign w:val="center"/>
          </w:tcPr>
          <w:p w:rsidR="008237B7" w:rsidRPr="00AE4A36" w:rsidRDefault="008237B7" w:rsidP="008237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2022</w:t>
            </w:r>
          </w:p>
        </w:tc>
      </w:tr>
      <w:tr w:rsidR="008237B7" w:rsidRPr="00AE4A36" w:rsidTr="008237B7">
        <w:tc>
          <w:tcPr>
            <w:tcW w:w="2660" w:type="dxa"/>
            <w:shd w:val="clear" w:color="auto" w:fill="DAEEF3" w:themeFill="accent5" w:themeFillTint="33"/>
            <w:vAlign w:val="bottom"/>
          </w:tcPr>
          <w:p w:rsidR="008237B7" w:rsidRPr="00AE4A36" w:rsidRDefault="008237B7" w:rsidP="008237B7">
            <w:pPr>
              <w:spacing w:line="20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4A36">
              <w:rPr>
                <w:rFonts w:ascii="Times New Roman" w:hAnsi="Times New Roman" w:cs="Times New Roman"/>
                <w:noProof/>
                <w:sz w:val="24"/>
                <w:szCs w:val="24"/>
              </w:rPr>
              <w:t>Число семей, состоящих на учете в качестве нуждающихся в жилых помещениях на конец года, ед</w:t>
            </w:r>
          </w:p>
        </w:tc>
        <w:tc>
          <w:tcPr>
            <w:tcW w:w="746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4503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4893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4980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4960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5177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D32956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5596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5602</w:t>
            </w:r>
          </w:p>
        </w:tc>
      </w:tr>
      <w:tr w:rsidR="008237B7" w:rsidTr="008237B7">
        <w:tc>
          <w:tcPr>
            <w:tcW w:w="2660" w:type="dxa"/>
            <w:vAlign w:val="bottom"/>
          </w:tcPr>
          <w:p w:rsidR="008237B7" w:rsidRPr="00AE4A36" w:rsidRDefault="008237B7" w:rsidP="008237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 </w:t>
            </w:r>
            <w:r w:rsidRPr="00AE4A36">
              <w:rPr>
                <w:rFonts w:ascii="Times New Roman" w:hAnsi="Times New Roman" w:cs="Times New Roman"/>
                <w:noProof/>
                <w:sz w:val="24"/>
                <w:szCs w:val="24"/>
              </w:rPr>
              <w:t>семей, получивших жилые помещения и улучшивших жилищные условия в отчетном году, ед</w:t>
            </w:r>
          </w:p>
        </w:tc>
        <w:tc>
          <w:tcPr>
            <w:tcW w:w="746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747" w:type="dxa"/>
            <w:vAlign w:val="bottom"/>
          </w:tcPr>
          <w:p w:rsidR="008237B7" w:rsidRPr="007979DA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747" w:type="dxa"/>
            <w:vAlign w:val="bottom"/>
          </w:tcPr>
          <w:p w:rsidR="008237B7" w:rsidRPr="00D32956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3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747" w:type="dxa"/>
            <w:vAlign w:val="bottom"/>
          </w:tcPr>
          <w:p w:rsidR="008237B7" w:rsidRPr="00D32956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</w:t>
            </w:r>
          </w:p>
        </w:tc>
      </w:tr>
      <w:tr w:rsidR="008237B7" w:rsidTr="008237B7">
        <w:tc>
          <w:tcPr>
            <w:tcW w:w="2660" w:type="dxa"/>
            <w:shd w:val="clear" w:color="auto" w:fill="DAEEF3" w:themeFill="accent5" w:themeFillTint="33"/>
            <w:vAlign w:val="bottom"/>
          </w:tcPr>
          <w:p w:rsidR="008237B7" w:rsidRPr="00AE4A36" w:rsidRDefault="008237B7" w:rsidP="00823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Число членов семей,</w:t>
            </w:r>
          </w:p>
          <w:p w:rsidR="008237B7" w:rsidRPr="00AE4A36" w:rsidRDefault="008237B7" w:rsidP="00823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получивших жилые помещения и улучшивших жилищные условия</w:t>
            </w:r>
          </w:p>
        </w:tc>
        <w:tc>
          <w:tcPr>
            <w:tcW w:w="746" w:type="dxa"/>
            <w:shd w:val="clear" w:color="auto" w:fill="DAEEF3" w:themeFill="accent5" w:themeFillTint="33"/>
            <w:vAlign w:val="bottom"/>
          </w:tcPr>
          <w:p w:rsidR="008237B7" w:rsidRPr="002474F7" w:rsidRDefault="008237B7" w:rsidP="00A1518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47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747" w:type="dxa"/>
            <w:shd w:val="clear" w:color="auto" w:fill="DAEEF3" w:themeFill="accent5" w:themeFillTint="33"/>
            <w:vAlign w:val="bottom"/>
          </w:tcPr>
          <w:p w:rsidR="008237B7" w:rsidRPr="002474F7" w:rsidRDefault="008237B7" w:rsidP="008237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</w:t>
            </w:r>
          </w:p>
        </w:tc>
      </w:tr>
    </w:tbl>
    <w:p w:rsidR="007658F0" w:rsidRDefault="007658F0" w:rsidP="007658F0">
      <w:pPr>
        <w:pStyle w:val="Style1"/>
        <w:kinsoku w:val="0"/>
        <w:overflowPunct w:val="0"/>
        <w:autoSpaceDE/>
        <w:autoSpaceDN/>
        <w:adjustRightInd/>
        <w:spacing w:before="25" w:line="276" w:lineRule="auto"/>
        <w:ind w:right="72" w:firstLine="648"/>
        <w:jc w:val="both"/>
        <w:textAlignment w:val="baseline"/>
        <w:rPr>
          <w:rStyle w:val="CharacterStyle1"/>
          <w:sz w:val="28"/>
          <w:szCs w:val="28"/>
        </w:rPr>
      </w:pPr>
    </w:p>
    <w:p w:rsidR="00CE771A" w:rsidRPr="00C14FDF" w:rsidRDefault="00CE771A" w:rsidP="008E77A7">
      <w:pPr>
        <w:pStyle w:val="Style1"/>
        <w:tabs>
          <w:tab w:val="left" w:pos="885"/>
        </w:tabs>
        <w:kinsoku w:val="0"/>
        <w:overflowPunct w:val="0"/>
        <w:autoSpaceDE/>
        <w:autoSpaceDN/>
        <w:adjustRightInd/>
        <w:jc w:val="both"/>
        <w:textAlignment w:val="baseline"/>
        <w:rPr>
          <w:rFonts w:eastAsia="Times New Roman"/>
          <w:i/>
          <w:color w:val="000000"/>
          <w:sz w:val="24"/>
          <w:szCs w:val="24"/>
        </w:rPr>
      </w:pPr>
      <w:r w:rsidRPr="00C14FDF">
        <w:rPr>
          <w:rFonts w:eastAsia="Times New Roman"/>
          <w:i/>
          <w:color w:val="000000"/>
          <w:sz w:val="24"/>
          <w:szCs w:val="24"/>
        </w:rPr>
        <w:t>При использовании материала ссылка на Крымстат обязательна.</w:t>
      </w:r>
    </w:p>
    <w:p w:rsidR="00CE771A" w:rsidRDefault="00CE771A" w:rsidP="00CE7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B7" w:rsidRDefault="008237B7" w:rsidP="00DF4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771A" w:rsidRDefault="00DF482A" w:rsidP="00DF4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14180F">
        <w:rPr>
          <w:rFonts w:ascii="Times New Roman" w:hAnsi="Times New Roman" w:cs="Times New Roman"/>
          <w:sz w:val="20"/>
          <w:szCs w:val="20"/>
        </w:rPr>
        <w:t>тдел государственной статистики</w:t>
      </w:r>
    </w:p>
    <w:p w:rsidR="0014180F" w:rsidRDefault="0014180F" w:rsidP="00DF4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г. </w:t>
      </w:r>
      <w:r w:rsidR="00DF482A">
        <w:rPr>
          <w:rFonts w:ascii="Times New Roman" w:hAnsi="Times New Roman" w:cs="Times New Roman"/>
          <w:sz w:val="20"/>
          <w:szCs w:val="20"/>
        </w:rPr>
        <w:t>Севастополе</w:t>
      </w:r>
      <w:r w:rsidR="008237B7">
        <w:rPr>
          <w:rFonts w:ascii="Times New Roman" w:hAnsi="Times New Roman" w:cs="Times New Roman"/>
          <w:sz w:val="20"/>
          <w:szCs w:val="20"/>
        </w:rPr>
        <w:t xml:space="preserve"> (8692) 44-23-73</w:t>
      </w:r>
    </w:p>
    <w:sectPr w:rsidR="0014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491"/>
    <w:multiLevelType w:val="hybridMultilevel"/>
    <w:tmpl w:val="1ADC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87"/>
    <w:rsid w:val="00013985"/>
    <w:rsid w:val="00025863"/>
    <w:rsid w:val="00074FDD"/>
    <w:rsid w:val="0008611D"/>
    <w:rsid w:val="000925F2"/>
    <w:rsid w:val="000B2791"/>
    <w:rsid w:val="000C1886"/>
    <w:rsid w:val="000D6CC6"/>
    <w:rsid w:val="00105623"/>
    <w:rsid w:val="00121371"/>
    <w:rsid w:val="00137B1D"/>
    <w:rsid w:val="0014180F"/>
    <w:rsid w:val="00141C9A"/>
    <w:rsid w:val="001F3EF5"/>
    <w:rsid w:val="002474F7"/>
    <w:rsid w:val="002924FD"/>
    <w:rsid w:val="0029501B"/>
    <w:rsid w:val="0029524E"/>
    <w:rsid w:val="002D1247"/>
    <w:rsid w:val="002D76D4"/>
    <w:rsid w:val="003606F7"/>
    <w:rsid w:val="0036096D"/>
    <w:rsid w:val="003A1185"/>
    <w:rsid w:val="003A6CA5"/>
    <w:rsid w:val="003B075A"/>
    <w:rsid w:val="004231E1"/>
    <w:rsid w:val="004300B6"/>
    <w:rsid w:val="00461AEA"/>
    <w:rsid w:val="00465C97"/>
    <w:rsid w:val="0049117D"/>
    <w:rsid w:val="004D131C"/>
    <w:rsid w:val="004D1B1D"/>
    <w:rsid w:val="004F58F4"/>
    <w:rsid w:val="00502C57"/>
    <w:rsid w:val="005056D7"/>
    <w:rsid w:val="00521297"/>
    <w:rsid w:val="00521DF5"/>
    <w:rsid w:val="005652EF"/>
    <w:rsid w:val="0056773C"/>
    <w:rsid w:val="00576291"/>
    <w:rsid w:val="005F26CB"/>
    <w:rsid w:val="00617729"/>
    <w:rsid w:val="006313C9"/>
    <w:rsid w:val="00684D24"/>
    <w:rsid w:val="00695F47"/>
    <w:rsid w:val="006E4896"/>
    <w:rsid w:val="006F2FEA"/>
    <w:rsid w:val="007020CD"/>
    <w:rsid w:val="007044E2"/>
    <w:rsid w:val="00715884"/>
    <w:rsid w:val="007431CE"/>
    <w:rsid w:val="00750B0D"/>
    <w:rsid w:val="007658F0"/>
    <w:rsid w:val="007979DA"/>
    <w:rsid w:val="007E45FA"/>
    <w:rsid w:val="007F3787"/>
    <w:rsid w:val="007F4D7F"/>
    <w:rsid w:val="008237B7"/>
    <w:rsid w:val="00823E40"/>
    <w:rsid w:val="00830818"/>
    <w:rsid w:val="008661BA"/>
    <w:rsid w:val="008A4D7C"/>
    <w:rsid w:val="008E77A7"/>
    <w:rsid w:val="008F1CF4"/>
    <w:rsid w:val="00906F64"/>
    <w:rsid w:val="00915742"/>
    <w:rsid w:val="00963C4D"/>
    <w:rsid w:val="00967A3F"/>
    <w:rsid w:val="0098078C"/>
    <w:rsid w:val="0099182E"/>
    <w:rsid w:val="009F657C"/>
    <w:rsid w:val="00A07485"/>
    <w:rsid w:val="00A20885"/>
    <w:rsid w:val="00A245A0"/>
    <w:rsid w:val="00A716A3"/>
    <w:rsid w:val="00A84F2F"/>
    <w:rsid w:val="00AC331E"/>
    <w:rsid w:val="00AD09E9"/>
    <w:rsid w:val="00AE4A36"/>
    <w:rsid w:val="00AE55A8"/>
    <w:rsid w:val="00B24438"/>
    <w:rsid w:val="00B24FD7"/>
    <w:rsid w:val="00B8332B"/>
    <w:rsid w:val="00BD00FE"/>
    <w:rsid w:val="00BE6331"/>
    <w:rsid w:val="00BF0041"/>
    <w:rsid w:val="00BF5A6E"/>
    <w:rsid w:val="00BF6760"/>
    <w:rsid w:val="00C14FDF"/>
    <w:rsid w:val="00C54189"/>
    <w:rsid w:val="00CE771A"/>
    <w:rsid w:val="00CF293B"/>
    <w:rsid w:val="00D03ADA"/>
    <w:rsid w:val="00D32956"/>
    <w:rsid w:val="00D71C2A"/>
    <w:rsid w:val="00DE525E"/>
    <w:rsid w:val="00DF1D60"/>
    <w:rsid w:val="00DF482A"/>
    <w:rsid w:val="00E05DA9"/>
    <w:rsid w:val="00E0667A"/>
    <w:rsid w:val="00E25872"/>
    <w:rsid w:val="00E42E0C"/>
    <w:rsid w:val="00E459A4"/>
    <w:rsid w:val="00E507DB"/>
    <w:rsid w:val="00E61D41"/>
    <w:rsid w:val="00ED34D0"/>
    <w:rsid w:val="00F56D6B"/>
    <w:rsid w:val="00F724A8"/>
    <w:rsid w:val="00F8176A"/>
    <w:rsid w:val="00F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5A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a"/>
    <w:uiPriority w:val="99"/>
    <w:rsid w:val="004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61AEA"/>
    <w:rPr>
      <w:sz w:val="20"/>
      <w:szCs w:val="20"/>
    </w:rPr>
  </w:style>
  <w:style w:type="table" w:styleId="a6">
    <w:name w:val="Table Grid"/>
    <w:basedOn w:val="a1"/>
    <w:uiPriority w:val="59"/>
    <w:rsid w:val="00C1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4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21297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297"/>
    <w:rPr>
      <w:rFonts w:ascii="Arial" w:eastAsia="Times New Roman" w:hAnsi="Arial" w:cs="Arial"/>
      <w:b/>
      <w:bCs/>
      <w:color w:val="80808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71C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1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0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5A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a"/>
    <w:uiPriority w:val="99"/>
    <w:rsid w:val="00461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61AEA"/>
    <w:rPr>
      <w:sz w:val="20"/>
      <w:szCs w:val="20"/>
    </w:rPr>
  </w:style>
  <w:style w:type="table" w:styleId="a6">
    <w:name w:val="Table Grid"/>
    <w:basedOn w:val="a1"/>
    <w:uiPriority w:val="59"/>
    <w:rsid w:val="00C1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Шелякина Лариса Леонидовна</dc:creator>
  <cp:lastModifiedBy>Иващенко Оксана Николаевна</cp:lastModifiedBy>
  <cp:revision>2</cp:revision>
  <cp:lastPrinted>2022-06-30T11:54:00Z</cp:lastPrinted>
  <dcterms:created xsi:type="dcterms:W3CDTF">2023-07-21T09:32:00Z</dcterms:created>
  <dcterms:modified xsi:type="dcterms:W3CDTF">2023-07-21T09:32:00Z</dcterms:modified>
</cp:coreProperties>
</file>